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A5" w:rsidRDefault="005D45A5" w:rsidP="005D45A5">
      <w:pPr>
        <w:keepNext/>
        <w:spacing w:after="24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5D45A5" w:rsidRPr="005D45A5" w:rsidRDefault="00912413" w:rsidP="005D45A5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580235" w:rsidRDefault="009053DE" w:rsidP="005802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</w:p>
          <w:p w:rsidR="00580235" w:rsidRDefault="00580235" w:rsidP="005802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76AF1" w:rsidRPr="00580235" w:rsidRDefault="00B76AF1" w:rsidP="00580235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580235" w:rsidRPr="00580235">
              <w:rPr>
                <w:rFonts w:ascii="Times New Roman" w:hAnsi="Times New Roman" w:cs="Times New Roman"/>
                <w:sz w:val="12"/>
                <w:szCs w:val="12"/>
              </w:rPr>
              <w:t xml:space="preserve">zgodny z adresem ujęcia </w:t>
            </w:r>
            <w:r w:rsidR="00580235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580235" w:rsidRPr="00580235">
              <w:rPr>
                <w:rFonts w:ascii="Times New Roman" w:hAnsi="Times New Roman" w:cs="Times New Roman"/>
                <w:sz w:val="12"/>
                <w:szCs w:val="12"/>
              </w:rPr>
              <w:t>w stałym obwodzie głosowania w Centralnym Rejestrze Wyborców</w:t>
            </w:r>
            <w:r w:rsidR="00580235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E160B7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</w:t>
      </w:r>
      <w:bookmarkStart w:id="0" w:name="_GoBack"/>
      <w:r w:rsidR="00E160B7" w:rsidRPr="00E160B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2408 oraz z 2024 r. poz. 721, 1572 i 1907</w:t>
      </w:r>
      <w:bookmarkEnd w:id="0"/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5D45A5" w:rsidRDefault="005D45A5" w:rsidP="002F5200">
      <w:pPr>
        <w:pStyle w:val="Teksttreci0"/>
        <w:spacing w:before="840"/>
        <w:rPr>
          <w:bCs/>
          <w:sz w:val="22"/>
          <w:lang w:eastAsia="pl-PL"/>
        </w:rPr>
      </w:pPr>
    </w:p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3B" w:rsidRDefault="00B30E3B" w:rsidP="007E7C34">
      <w:pPr>
        <w:spacing w:after="0" w:line="240" w:lineRule="auto"/>
      </w:pPr>
      <w:r>
        <w:separator/>
      </w:r>
    </w:p>
  </w:endnote>
  <w:endnote w:type="continuationSeparator" w:id="0">
    <w:p w:rsidR="00B30E3B" w:rsidRDefault="00B30E3B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3B" w:rsidRDefault="00B30E3B" w:rsidP="007E7C34">
      <w:pPr>
        <w:spacing w:after="0" w:line="240" w:lineRule="auto"/>
      </w:pPr>
      <w:r>
        <w:separator/>
      </w:r>
    </w:p>
  </w:footnote>
  <w:footnote w:type="continuationSeparator" w:id="0">
    <w:p w:rsidR="00B30E3B" w:rsidRDefault="00B30E3B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1"/>
    <w:rsid w:val="00023B4D"/>
    <w:rsid w:val="00046E6C"/>
    <w:rsid w:val="000B4083"/>
    <w:rsid w:val="00121BE6"/>
    <w:rsid w:val="0014666C"/>
    <w:rsid w:val="00154873"/>
    <w:rsid w:val="00172DB9"/>
    <w:rsid w:val="001907C8"/>
    <w:rsid w:val="00196418"/>
    <w:rsid w:val="002709A0"/>
    <w:rsid w:val="002B7758"/>
    <w:rsid w:val="002D5F33"/>
    <w:rsid w:val="002D7D73"/>
    <w:rsid w:val="002F5200"/>
    <w:rsid w:val="00305055"/>
    <w:rsid w:val="00354676"/>
    <w:rsid w:val="00372DFE"/>
    <w:rsid w:val="003927BC"/>
    <w:rsid w:val="00396E93"/>
    <w:rsid w:val="003A653D"/>
    <w:rsid w:val="00471148"/>
    <w:rsid w:val="004A7705"/>
    <w:rsid w:val="00507A90"/>
    <w:rsid w:val="00510EF6"/>
    <w:rsid w:val="0051114D"/>
    <w:rsid w:val="005143A0"/>
    <w:rsid w:val="00551352"/>
    <w:rsid w:val="00555E8A"/>
    <w:rsid w:val="00580235"/>
    <w:rsid w:val="005D45A5"/>
    <w:rsid w:val="0060007B"/>
    <w:rsid w:val="00612B4E"/>
    <w:rsid w:val="00615F82"/>
    <w:rsid w:val="0061641D"/>
    <w:rsid w:val="006A0DC4"/>
    <w:rsid w:val="006C5ECD"/>
    <w:rsid w:val="00740999"/>
    <w:rsid w:val="00774AA3"/>
    <w:rsid w:val="007A5925"/>
    <w:rsid w:val="007B4799"/>
    <w:rsid w:val="007E43F7"/>
    <w:rsid w:val="007E72C8"/>
    <w:rsid w:val="007E7C34"/>
    <w:rsid w:val="007F5287"/>
    <w:rsid w:val="00811DE4"/>
    <w:rsid w:val="00817ED2"/>
    <w:rsid w:val="00844356"/>
    <w:rsid w:val="00876753"/>
    <w:rsid w:val="008A307A"/>
    <w:rsid w:val="008B682C"/>
    <w:rsid w:val="008D644C"/>
    <w:rsid w:val="009053DE"/>
    <w:rsid w:val="00912413"/>
    <w:rsid w:val="0092499C"/>
    <w:rsid w:val="00964484"/>
    <w:rsid w:val="0096490B"/>
    <w:rsid w:val="00965F8A"/>
    <w:rsid w:val="00A05BCC"/>
    <w:rsid w:val="00A06872"/>
    <w:rsid w:val="00A462AB"/>
    <w:rsid w:val="00A529A8"/>
    <w:rsid w:val="00B1413A"/>
    <w:rsid w:val="00B30E3B"/>
    <w:rsid w:val="00B76AF1"/>
    <w:rsid w:val="00BF52A0"/>
    <w:rsid w:val="00C04623"/>
    <w:rsid w:val="00C04ECA"/>
    <w:rsid w:val="00C67E8D"/>
    <w:rsid w:val="00D04978"/>
    <w:rsid w:val="00D70286"/>
    <w:rsid w:val="00E160B7"/>
    <w:rsid w:val="00E52DE7"/>
    <w:rsid w:val="00EF4535"/>
    <w:rsid w:val="00F47C41"/>
    <w:rsid w:val="00F74592"/>
    <w:rsid w:val="00FB3983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B2AF"/>
  <w15:docId w15:val="{C34EDFF4-4E31-4DCC-90AA-5421DBB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Justyna Bujnowska</cp:lastModifiedBy>
  <cp:revision>16</cp:revision>
  <cp:lastPrinted>2018-08-17T14:42:00Z</cp:lastPrinted>
  <dcterms:created xsi:type="dcterms:W3CDTF">2019-03-22T11:00:00Z</dcterms:created>
  <dcterms:modified xsi:type="dcterms:W3CDTF">2025-01-30T11:23:00Z</dcterms:modified>
</cp:coreProperties>
</file>